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04883" w:rsidRDefault="00704883">
      <w:pPr>
        <w:rPr>
          <w:noProof/>
          <w:lang w:eastAsia="hu-HU"/>
        </w:rPr>
      </w:pPr>
    </w:p>
    <w:p w:rsidR="00292D8D" w:rsidRDefault="00292D8D">
      <w:r>
        <w:rPr>
          <w:noProof/>
          <w:lang w:eastAsia="hu-HU"/>
        </w:rPr>
        <w:drawing>
          <wp:anchor distT="0" distB="0" distL="114300" distR="114300" simplePos="0" relativeHeight="251658240" behindDoc="1" locked="0" layoutInCell="1" allowOverlap="1" wp14:anchorId="071FB7C9" wp14:editId="66DA5CA1">
            <wp:simplePos x="0" y="0"/>
            <wp:positionH relativeFrom="margin">
              <wp:align>center</wp:align>
            </wp:positionH>
            <wp:positionV relativeFrom="paragraph">
              <wp:posOffset>61595</wp:posOffset>
            </wp:positionV>
            <wp:extent cx="3333014" cy="1781175"/>
            <wp:effectExtent l="0" t="0" r="1270" b="0"/>
            <wp:wrapNone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etsafeLogo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3014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2D8D" w:rsidRDefault="00292D8D"/>
    <w:p w:rsidR="00292D8D" w:rsidRDefault="00292D8D">
      <w:r>
        <w:t xml:space="preserve">                                                             </w:t>
      </w:r>
    </w:p>
    <w:p w:rsidR="00292D8D" w:rsidRDefault="00292D8D"/>
    <w:p w:rsidR="00292D8D" w:rsidRDefault="00292D8D"/>
    <w:p w:rsidR="00292D8D" w:rsidRDefault="00292D8D"/>
    <w:p w:rsidR="003069C0" w:rsidRDefault="00292D8D">
      <w:r>
        <w:t xml:space="preserve">    </w:t>
      </w:r>
    </w:p>
    <w:p w:rsidR="00292D8D" w:rsidRDefault="00292D8D"/>
    <w:p w:rsidR="008F04FC" w:rsidRDefault="008F04FC"/>
    <w:p w:rsidR="008F04FC" w:rsidRDefault="00997A4D">
      <w:r>
        <w:rPr>
          <w:noProof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58.15pt;margin-top:8.75pt;width:336.75pt;height:291pt;z-index:-251656192;mso-position-horizontal-relative:text;mso-position-vertical-relative:text;mso-width-relative:page;mso-height-relative:page">
            <v:imagedata r:id="rId6" o:title=""/>
          </v:shape>
          <o:OLEObject Type="Embed" ProgID="CorelDraw.Graphic.17" ShapeID="_x0000_s1026" DrawAspect="Content" ObjectID="_1652072813" r:id="rId7"/>
        </w:object>
      </w:r>
    </w:p>
    <w:p w:rsidR="008F04FC" w:rsidRDefault="008F04FC"/>
    <w:p w:rsidR="00292D8D" w:rsidRDefault="00292D8D"/>
    <w:p w:rsidR="008F04FC" w:rsidRDefault="008F04FC"/>
    <w:p w:rsidR="008F04FC" w:rsidRDefault="008F04FC"/>
    <w:p w:rsidR="008F04FC" w:rsidRDefault="008F04FC"/>
    <w:p w:rsidR="008F04FC" w:rsidRDefault="008F04FC"/>
    <w:p w:rsidR="008F04FC" w:rsidRDefault="008F04FC"/>
    <w:p w:rsidR="008F04FC" w:rsidRDefault="008F04FC"/>
    <w:p w:rsidR="008F04FC" w:rsidRDefault="008F04FC"/>
    <w:p w:rsidR="008F04FC" w:rsidRDefault="008F04FC"/>
    <w:p w:rsidR="008F04FC" w:rsidRDefault="008F04FC"/>
    <w:p w:rsidR="008F04FC" w:rsidRDefault="008F04FC"/>
    <w:p w:rsidR="008F04FC" w:rsidRDefault="008F04FC"/>
    <w:p w:rsidR="008F04FC" w:rsidRDefault="008F04FC"/>
    <w:p w:rsidR="008F04FC" w:rsidRDefault="008F04FC"/>
    <w:p w:rsidR="008F04FC" w:rsidRDefault="008F04FC" w:rsidP="008F04FC">
      <w:pPr>
        <w:jc w:val="center"/>
        <w:rPr>
          <w:b/>
          <w:sz w:val="48"/>
          <w:szCs w:val="48"/>
        </w:rPr>
      </w:pPr>
    </w:p>
    <w:p w:rsidR="008F04FC" w:rsidRDefault="008F04FC" w:rsidP="008F04FC">
      <w:pPr>
        <w:jc w:val="center"/>
        <w:rPr>
          <w:b/>
          <w:sz w:val="48"/>
          <w:szCs w:val="48"/>
        </w:rPr>
      </w:pPr>
      <w:proofErr w:type="spellStart"/>
      <w:r w:rsidRPr="008F04FC">
        <w:rPr>
          <w:b/>
          <w:sz w:val="48"/>
          <w:szCs w:val="48"/>
        </w:rPr>
        <w:t>PetSafe</w:t>
      </w:r>
      <w:proofErr w:type="spellEnd"/>
      <w:r w:rsidRPr="008F04FC">
        <w:rPr>
          <w:b/>
          <w:sz w:val="48"/>
          <w:szCs w:val="48"/>
        </w:rPr>
        <w:t xml:space="preserve"> ugatásgátló nyakörv</w:t>
      </w:r>
    </w:p>
    <w:p w:rsidR="008F04FC" w:rsidRDefault="008F04FC" w:rsidP="008F04FC">
      <w:pPr>
        <w:jc w:val="center"/>
        <w:rPr>
          <w:b/>
          <w:sz w:val="48"/>
          <w:szCs w:val="48"/>
        </w:rPr>
      </w:pPr>
    </w:p>
    <w:p w:rsidR="008F04FC" w:rsidRDefault="008F04FC" w:rsidP="008F04FC">
      <w:pPr>
        <w:spacing w:line="240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A </w:t>
      </w:r>
      <w:proofErr w:type="spellStart"/>
      <w:r>
        <w:rPr>
          <w:sz w:val="24"/>
          <w:szCs w:val="24"/>
        </w:rPr>
        <w:t>PetSafe</w:t>
      </w:r>
      <w:proofErr w:type="spellEnd"/>
      <w:r>
        <w:rPr>
          <w:sz w:val="24"/>
          <w:szCs w:val="24"/>
        </w:rPr>
        <w:t xml:space="preserve"> elektromos impulzussal stimuláló nyakörv az egyik legbiztonságosabb, legkíméletesebb és leghatásosabb nevelő termékek egyike.</w:t>
      </w:r>
    </w:p>
    <w:p w:rsidR="008F04FC" w:rsidRDefault="008F04FC" w:rsidP="008F04FC">
      <w:pPr>
        <w:spacing w:line="240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 xml:space="preserve">Helyesen használva a nyakörv elektromos impulzusa megzavarja a kutyát, aki gyorsan megtanul elzárkózni az </w:t>
      </w:r>
      <w:proofErr w:type="gramStart"/>
      <w:r>
        <w:rPr>
          <w:sz w:val="24"/>
          <w:szCs w:val="24"/>
        </w:rPr>
        <w:t>impulzus</w:t>
      </w:r>
      <w:proofErr w:type="gramEnd"/>
      <w:r>
        <w:rPr>
          <w:sz w:val="24"/>
          <w:szCs w:val="24"/>
        </w:rPr>
        <w:t xml:space="preserve"> elöl, így engedelmeskedni fog a parancsának.</w:t>
      </w:r>
    </w:p>
    <w:p w:rsidR="008F04FC" w:rsidRDefault="008F04FC" w:rsidP="008F04FC">
      <w:pPr>
        <w:spacing w:line="240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Mint minden elektromos nevelő eszköznél, ennél a nyakörvnél is állítható az ingerszint. Ez a sajátosság azt jelenti, hogy azt a szintet használhatja, amelyik leginkább illik a kutyája vérmérsékletéhez.</w:t>
      </w:r>
    </w:p>
    <w:p w:rsidR="008F04FC" w:rsidRDefault="008F04FC" w:rsidP="008F04FC">
      <w:pPr>
        <w:spacing w:line="240" w:lineRule="auto"/>
        <w:contextualSpacing/>
        <w:jc w:val="both"/>
        <w:rPr>
          <w:sz w:val="24"/>
          <w:szCs w:val="24"/>
        </w:rPr>
      </w:pPr>
      <w:r w:rsidRPr="008F04FC">
        <w:rPr>
          <w:b/>
          <w:sz w:val="24"/>
          <w:szCs w:val="24"/>
        </w:rPr>
        <w:t xml:space="preserve">Figyelem! </w:t>
      </w:r>
      <w:r>
        <w:rPr>
          <w:sz w:val="24"/>
          <w:szCs w:val="24"/>
        </w:rPr>
        <w:t xml:space="preserve">Ne használja a terméket, ha kutyája </w:t>
      </w:r>
      <w:proofErr w:type="gramStart"/>
      <w:r>
        <w:rPr>
          <w:sz w:val="24"/>
          <w:szCs w:val="24"/>
        </w:rPr>
        <w:t>agresszív</w:t>
      </w:r>
      <w:proofErr w:type="gramEnd"/>
      <w:r>
        <w:rPr>
          <w:sz w:val="24"/>
          <w:szCs w:val="24"/>
        </w:rPr>
        <w:t xml:space="preserve"> vagy haj</w:t>
      </w:r>
      <w:r w:rsidR="001A7F24">
        <w:rPr>
          <w:sz w:val="24"/>
          <w:szCs w:val="24"/>
        </w:rPr>
        <w:t>lamos az agresszív viselkedésre, mert sérülést okozhat magának vagy másoknak. Ha nem biztos benne, hogy a nyakörv megfelelő a kutyájának, kérje állatorvosa vagy kutyakiképzője tanácsát.</w:t>
      </w:r>
    </w:p>
    <w:p w:rsidR="001A7F24" w:rsidRDefault="001A7F24" w:rsidP="008F04FC">
      <w:pPr>
        <w:spacing w:line="240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A termék lítium (</w:t>
      </w:r>
      <w:proofErr w:type="spellStart"/>
      <w:r>
        <w:rPr>
          <w:sz w:val="24"/>
          <w:szCs w:val="24"/>
        </w:rPr>
        <w:t>Li</w:t>
      </w:r>
      <w:proofErr w:type="spellEnd"/>
      <w:r>
        <w:rPr>
          <w:sz w:val="24"/>
          <w:szCs w:val="24"/>
        </w:rPr>
        <w:t xml:space="preserve">-Ion) akkumulátort tartalmaz; ne égesse el, </w:t>
      </w:r>
      <w:proofErr w:type="spellStart"/>
      <w:r>
        <w:rPr>
          <w:sz w:val="24"/>
          <w:szCs w:val="24"/>
        </w:rPr>
        <w:t>sértse</w:t>
      </w:r>
      <w:proofErr w:type="spellEnd"/>
      <w:r>
        <w:rPr>
          <w:sz w:val="24"/>
          <w:szCs w:val="24"/>
        </w:rPr>
        <w:t xml:space="preserve"> meg, illetve ne töltse hozzá nem illő töltővel. </w:t>
      </w:r>
    </w:p>
    <w:p w:rsidR="001A7F24" w:rsidRDefault="001A7F24" w:rsidP="008F04FC">
      <w:pPr>
        <w:spacing w:line="240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Az ugatásgátló nyakörv nem játék. Gyermekektől távol tartandó.</w:t>
      </w:r>
    </w:p>
    <w:p w:rsidR="001A7F24" w:rsidRDefault="001A7F24" w:rsidP="008F04FC">
      <w:pPr>
        <w:spacing w:line="240" w:lineRule="auto"/>
        <w:contextualSpacing/>
        <w:jc w:val="both"/>
        <w:rPr>
          <w:sz w:val="24"/>
          <w:szCs w:val="24"/>
        </w:rPr>
      </w:pPr>
    </w:p>
    <w:p w:rsidR="001A7F24" w:rsidRDefault="001A7F24" w:rsidP="008F04FC">
      <w:pPr>
        <w:spacing w:line="240" w:lineRule="auto"/>
        <w:contextualSpacing/>
        <w:jc w:val="both"/>
        <w:rPr>
          <w:b/>
          <w:sz w:val="24"/>
          <w:szCs w:val="24"/>
        </w:rPr>
      </w:pPr>
      <w:r w:rsidRPr="001A7F24">
        <w:rPr>
          <w:b/>
          <w:sz w:val="24"/>
          <w:szCs w:val="24"/>
        </w:rPr>
        <w:t>Figyelmeztetések:</w:t>
      </w:r>
    </w:p>
    <w:p w:rsidR="001A7F24" w:rsidRDefault="001A7F24" w:rsidP="008F04FC">
      <w:pPr>
        <w:spacing w:line="240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 xml:space="preserve">Olvassa el ezeket a fontos </w:t>
      </w:r>
      <w:proofErr w:type="gramStart"/>
      <w:r>
        <w:rPr>
          <w:sz w:val="24"/>
          <w:szCs w:val="24"/>
        </w:rPr>
        <w:t>információkat</w:t>
      </w:r>
      <w:proofErr w:type="gramEnd"/>
      <w:r>
        <w:rPr>
          <w:sz w:val="24"/>
          <w:szCs w:val="24"/>
        </w:rPr>
        <w:t xml:space="preserve">, hogy segítse a sikeres nevelés előrehaladását. A legjobb eredmény elérésért kövesse a </w:t>
      </w:r>
      <w:r w:rsidR="00EC762D">
        <w:rPr>
          <w:sz w:val="24"/>
          <w:szCs w:val="24"/>
        </w:rPr>
        <w:t>következő fontos szabályokat:</w:t>
      </w:r>
    </w:p>
    <w:p w:rsidR="00EC762D" w:rsidRDefault="00EC762D" w:rsidP="00EC762D">
      <w:pPr>
        <w:pStyle w:val="Listaszerbekezds"/>
        <w:numPr>
          <w:ilvl w:val="0"/>
          <w:numId w:val="1"/>
        </w:numPr>
        <w:spacing w:line="240" w:lineRule="auto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Győzödjön</w:t>
      </w:r>
      <w:proofErr w:type="spellEnd"/>
      <w:r>
        <w:rPr>
          <w:sz w:val="24"/>
          <w:szCs w:val="24"/>
        </w:rPr>
        <w:t xml:space="preserve"> meg róla, hogy a nyakörv tökéletesen illeszkedik kutyája nyakára. A túl laza vagy túl szoros állapot bőrsérülést okozhat.</w:t>
      </w:r>
    </w:p>
    <w:p w:rsidR="00EC762D" w:rsidRDefault="00EC762D" w:rsidP="00EC762D">
      <w:pPr>
        <w:pStyle w:val="Listaszerbekezds"/>
        <w:numPr>
          <w:ilvl w:val="0"/>
          <w:numId w:val="1"/>
        </w:num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Ne hagyja a kutyán a nyakörvet 12 óránál hosszabb ideig.</w:t>
      </w:r>
    </w:p>
    <w:p w:rsidR="00EC762D" w:rsidRDefault="00EC762D" w:rsidP="00EC762D">
      <w:pPr>
        <w:pStyle w:val="Listaszerbekezds"/>
        <w:numPr>
          <w:ilvl w:val="0"/>
          <w:numId w:val="1"/>
        </w:num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Ha lehet, 1-2 óránként állítsa </w:t>
      </w:r>
      <w:proofErr w:type="gramStart"/>
      <w:r>
        <w:rPr>
          <w:sz w:val="24"/>
          <w:szCs w:val="24"/>
        </w:rPr>
        <w:t>pozícióba</w:t>
      </w:r>
      <w:proofErr w:type="gramEnd"/>
      <w:r>
        <w:rPr>
          <w:sz w:val="24"/>
          <w:szCs w:val="24"/>
        </w:rPr>
        <w:t xml:space="preserve"> a nyakörvet.</w:t>
      </w:r>
    </w:p>
    <w:p w:rsidR="00EC762D" w:rsidRDefault="00EC762D" w:rsidP="00EC762D">
      <w:pPr>
        <w:pStyle w:val="Listaszerbekezds"/>
        <w:numPr>
          <w:ilvl w:val="0"/>
          <w:numId w:val="1"/>
        </w:num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Ha </w:t>
      </w:r>
      <w:r w:rsidR="00AF1153">
        <w:rPr>
          <w:sz w:val="24"/>
          <w:szCs w:val="24"/>
        </w:rPr>
        <w:t>külön nyakörvet használ a vezetéshez, ne helyezzen nyomást az elektromos nyakörvre.</w:t>
      </w:r>
    </w:p>
    <w:p w:rsidR="00AF1153" w:rsidRDefault="00AF1153" w:rsidP="00EC762D">
      <w:pPr>
        <w:pStyle w:val="Listaszerbekezds"/>
        <w:numPr>
          <w:ilvl w:val="0"/>
          <w:numId w:val="1"/>
        </w:num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A kutya nyakát és az érintkezőket hetente mossa át szappanos vízzel.</w:t>
      </w:r>
    </w:p>
    <w:p w:rsidR="00A8631A" w:rsidRDefault="00AF1153" w:rsidP="00A8631A">
      <w:pPr>
        <w:pStyle w:val="Listaszerbekezds"/>
        <w:numPr>
          <w:ilvl w:val="0"/>
          <w:numId w:val="1"/>
        </w:num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Vizsgálja át naponta a kutya nyakát. Amennyiben bőrpírt talál, nyomásra </w:t>
      </w:r>
      <w:r w:rsidR="00A8631A">
        <w:rPr>
          <w:sz w:val="24"/>
          <w:szCs w:val="24"/>
        </w:rPr>
        <w:t>érzékenységet tapasztal vagy sebes a kutya nyaka, ne használja a terméket, míg a tünetek el nem múlnak. Ha 48 óra múlva sem tapasztal javulást, forduljon állatorvosához.</w:t>
      </w:r>
    </w:p>
    <w:p w:rsidR="00A8631A" w:rsidRDefault="00A8631A" w:rsidP="00A8631A">
      <w:pPr>
        <w:pStyle w:val="Listaszerbekezds"/>
        <w:spacing w:line="240" w:lineRule="auto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Ezek a lépések segítenek kényelemben és biztonságban tartani kutyáját. </w:t>
      </w:r>
    </w:p>
    <w:p w:rsidR="00A8631A" w:rsidRDefault="00A8631A" w:rsidP="00A8631A">
      <w:pPr>
        <w:pStyle w:val="Listaszerbekezds"/>
        <w:spacing w:line="240" w:lineRule="auto"/>
        <w:ind w:left="0"/>
        <w:jc w:val="both"/>
        <w:rPr>
          <w:sz w:val="24"/>
          <w:szCs w:val="24"/>
        </w:rPr>
      </w:pPr>
    </w:p>
    <w:p w:rsidR="007C3E1B" w:rsidRDefault="007C3E1B" w:rsidP="00A8631A">
      <w:pPr>
        <w:pStyle w:val="Listaszerbekezds"/>
        <w:spacing w:line="240" w:lineRule="auto"/>
        <w:ind w:left="0"/>
        <w:jc w:val="both"/>
        <w:rPr>
          <w:b/>
          <w:sz w:val="24"/>
          <w:szCs w:val="24"/>
        </w:rPr>
      </w:pPr>
    </w:p>
    <w:p w:rsidR="00A8631A" w:rsidRDefault="00A8631A" w:rsidP="00A8631A">
      <w:pPr>
        <w:pStyle w:val="Listaszerbekezds"/>
        <w:spacing w:line="240" w:lineRule="auto"/>
        <w:ind w:left="0"/>
        <w:jc w:val="both"/>
        <w:rPr>
          <w:b/>
          <w:sz w:val="24"/>
          <w:szCs w:val="24"/>
        </w:rPr>
      </w:pPr>
      <w:r w:rsidRPr="00A8631A">
        <w:rPr>
          <w:b/>
          <w:sz w:val="24"/>
          <w:szCs w:val="24"/>
        </w:rPr>
        <w:t>Tartozékok</w:t>
      </w:r>
    </w:p>
    <w:p w:rsidR="007C3E1B" w:rsidRDefault="007C3E1B" w:rsidP="00A8631A">
      <w:pPr>
        <w:pStyle w:val="Listaszerbekezds"/>
        <w:spacing w:line="240" w:lineRule="auto"/>
        <w:ind w:left="0"/>
        <w:jc w:val="both"/>
        <w:rPr>
          <w:b/>
          <w:sz w:val="24"/>
          <w:szCs w:val="24"/>
        </w:rPr>
      </w:pPr>
    </w:p>
    <w:p w:rsidR="007C3E1B" w:rsidRDefault="00997A4D" w:rsidP="00A8631A">
      <w:pPr>
        <w:pStyle w:val="Listaszerbekezds"/>
        <w:spacing w:line="240" w:lineRule="auto"/>
        <w:ind w:left="0"/>
        <w:jc w:val="both"/>
        <w:rPr>
          <w:b/>
          <w:sz w:val="24"/>
          <w:szCs w:val="24"/>
        </w:rPr>
      </w:pPr>
      <w:r>
        <w:rPr>
          <w:noProof/>
        </w:rPr>
        <w:object w:dxaOrig="1440" w:dyaOrig="1440">
          <v:shape id="_x0000_s1027" type="#_x0000_t75" style="position:absolute;left:0;text-align:left;margin-left:-1.1pt;margin-top:4.9pt;width:456.75pt;height:169.5pt;z-index:-251654144;mso-position-horizontal-relative:text;mso-position-vertical-relative:text;mso-width-relative:page;mso-height-relative:page">
            <v:imagedata r:id="rId8" o:title=""/>
          </v:shape>
          <o:OLEObject Type="Embed" ProgID="CorelDraw.Graphic.17" ShapeID="_x0000_s1027" DrawAspect="Content" ObjectID="_1652072814" r:id="rId9"/>
        </w:object>
      </w:r>
    </w:p>
    <w:p w:rsidR="007C3E1B" w:rsidRDefault="007C3E1B" w:rsidP="00A8631A">
      <w:pPr>
        <w:pStyle w:val="Listaszerbekezds"/>
        <w:spacing w:line="240" w:lineRule="auto"/>
        <w:ind w:left="0"/>
        <w:jc w:val="both"/>
        <w:rPr>
          <w:b/>
          <w:sz w:val="24"/>
          <w:szCs w:val="24"/>
        </w:rPr>
      </w:pPr>
    </w:p>
    <w:p w:rsidR="007C3E1B" w:rsidRDefault="007C3E1B" w:rsidP="00A8631A">
      <w:pPr>
        <w:pStyle w:val="Listaszerbekezds"/>
        <w:spacing w:line="240" w:lineRule="auto"/>
        <w:ind w:left="0"/>
        <w:jc w:val="both"/>
        <w:rPr>
          <w:b/>
          <w:sz w:val="24"/>
          <w:szCs w:val="24"/>
        </w:rPr>
      </w:pPr>
    </w:p>
    <w:p w:rsidR="007C3E1B" w:rsidRDefault="007C3E1B" w:rsidP="00A8631A">
      <w:pPr>
        <w:pStyle w:val="Listaszerbekezds"/>
        <w:spacing w:line="240" w:lineRule="auto"/>
        <w:ind w:left="0"/>
        <w:jc w:val="both"/>
        <w:rPr>
          <w:b/>
          <w:sz w:val="24"/>
          <w:szCs w:val="24"/>
        </w:rPr>
      </w:pPr>
    </w:p>
    <w:p w:rsidR="00A8631A" w:rsidRDefault="00A8631A" w:rsidP="00A8631A">
      <w:pPr>
        <w:pStyle w:val="Listaszerbekezds"/>
        <w:spacing w:line="240" w:lineRule="auto"/>
        <w:ind w:left="0"/>
        <w:jc w:val="both"/>
        <w:rPr>
          <w:b/>
          <w:sz w:val="24"/>
          <w:szCs w:val="24"/>
        </w:rPr>
      </w:pPr>
    </w:p>
    <w:p w:rsidR="007C3E1B" w:rsidRDefault="007C3E1B" w:rsidP="00A8631A">
      <w:pPr>
        <w:pStyle w:val="Listaszerbekezds"/>
        <w:spacing w:line="240" w:lineRule="auto"/>
        <w:ind w:left="0"/>
        <w:jc w:val="both"/>
        <w:rPr>
          <w:b/>
          <w:sz w:val="24"/>
          <w:szCs w:val="24"/>
        </w:rPr>
      </w:pPr>
    </w:p>
    <w:p w:rsidR="007C3E1B" w:rsidRDefault="007C3E1B" w:rsidP="00A8631A">
      <w:pPr>
        <w:pStyle w:val="Listaszerbekezds"/>
        <w:spacing w:line="240" w:lineRule="auto"/>
        <w:ind w:left="0"/>
        <w:jc w:val="both"/>
        <w:rPr>
          <w:b/>
          <w:sz w:val="24"/>
          <w:szCs w:val="24"/>
        </w:rPr>
      </w:pPr>
    </w:p>
    <w:p w:rsidR="007C3E1B" w:rsidRDefault="007C3E1B" w:rsidP="00A8631A">
      <w:pPr>
        <w:pStyle w:val="Listaszerbekezds"/>
        <w:spacing w:line="240" w:lineRule="auto"/>
        <w:ind w:left="0"/>
        <w:jc w:val="both"/>
        <w:rPr>
          <w:b/>
          <w:sz w:val="24"/>
          <w:szCs w:val="24"/>
        </w:rPr>
      </w:pPr>
    </w:p>
    <w:p w:rsidR="007C3E1B" w:rsidRDefault="007C3E1B" w:rsidP="00A8631A">
      <w:pPr>
        <w:pStyle w:val="Listaszerbekezds"/>
        <w:spacing w:line="240" w:lineRule="auto"/>
        <w:ind w:left="0"/>
        <w:jc w:val="both"/>
        <w:rPr>
          <w:b/>
          <w:sz w:val="24"/>
          <w:szCs w:val="24"/>
        </w:rPr>
      </w:pPr>
    </w:p>
    <w:p w:rsidR="007C3E1B" w:rsidRDefault="007C3E1B" w:rsidP="00A8631A">
      <w:pPr>
        <w:pStyle w:val="Listaszerbekezds"/>
        <w:spacing w:line="240" w:lineRule="auto"/>
        <w:ind w:left="0"/>
        <w:jc w:val="both"/>
        <w:rPr>
          <w:b/>
          <w:sz w:val="24"/>
          <w:szCs w:val="24"/>
        </w:rPr>
      </w:pPr>
    </w:p>
    <w:p w:rsidR="007C3E1B" w:rsidRDefault="007C3E1B" w:rsidP="00A8631A">
      <w:pPr>
        <w:pStyle w:val="Listaszerbekezds"/>
        <w:spacing w:line="240" w:lineRule="auto"/>
        <w:ind w:left="0"/>
        <w:jc w:val="both"/>
        <w:rPr>
          <w:b/>
          <w:sz w:val="24"/>
          <w:szCs w:val="24"/>
        </w:rPr>
      </w:pPr>
    </w:p>
    <w:p w:rsidR="007C3E1B" w:rsidRDefault="007C3E1B" w:rsidP="00A8631A">
      <w:pPr>
        <w:pStyle w:val="Listaszerbekezds"/>
        <w:spacing w:line="240" w:lineRule="auto"/>
        <w:ind w:left="0"/>
        <w:jc w:val="both"/>
        <w:rPr>
          <w:b/>
          <w:sz w:val="24"/>
          <w:szCs w:val="24"/>
        </w:rPr>
      </w:pPr>
    </w:p>
    <w:p w:rsidR="007C3E1B" w:rsidRDefault="007C3E1B" w:rsidP="00A8631A">
      <w:pPr>
        <w:pStyle w:val="Listaszerbekezds"/>
        <w:spacing w:line="240" w:lineRule="auto"/>
        <w:ind w:left="0"/>
        <w:jc w:val="both"/>
        <w:rPr>
          <w:b/>
          <w:sz w:val="24"/>
          <w:szCs w:val="24"/>
        </w:rPr>
      </w:pPr>
    </w:p>
    <w:p w:rsidR="007C3E1B" w:rsidRDefault="007C3E1B" w:rsidP="00A8631A">
      <w:pPr>
        <w:pStyle w:val="Listaszerbekezds"/>
        <w:spacing w:line="240" w:lineRule="auto"/>
        <w:ind w:left="0"/>
        <w:jc w:val="both"/>
        <w:rPr>
          <w:b/>
          <w:sz w:val="24"/>
          <w:szCs w:val="24"/>
        </w:rPr>
      </w:pPr>
    </w:p>
    <w:p w:rsidR="007C3E1B" w:rsidRDefault="007C3E1B" w:rsidP="00A8631A">
      <w:pPr>
        <w:pStyle w:val="Listaszerbekezds"/>
        <w:spacing w:line="240" w:lineRule="auto"/>
        <w:ind w:left="0"/>
        <w:jc w:val="both"/>
        <w:rPr>
          <w:b/>
          <w:sz w:val="24"/>
          <w:szCs w:val="24"/>
        </w:rPr>
      </w:pPr>
    </w:p>
    <w:p w:rsidR="007C3E1B" w:rsidRDefault="00E97E88" w:rsidP="00A8631A">
      <w:pPr>
        <w:pStyle w:val="Listaszerbekezds"/>
        <w:spacing w:line="240" w:lineRule="auto"/>
        <w:ind w:left="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Tul</w:t>
      </w:r>
      <w:r w:rsidR="007C3E1B">
        <w:rPr>
          <w:b/>
          <w:sz w:val="24"/>
          <w:szCs w:val="24"/>
        </w:rPr>
        <w:t>a</w:t>
      </w:r>
      <w:r>
        <w:rPr>
          <w:b/>
          <w:sz w:val="24"/>
          <w:szCs w:val="24"/>
        </w:rPr>
        <w:t>j</w:t>
      </w:r>
      <w:r w:rsidR="007C3E1B">
        <w:rPr>
          <w:b/>
          <w:sz w:val="24"/>
          <w:szCs w:val="24"/>
        </w:rPr>
        <w:t>donságok</w:t>
      </w:r>
    </w:p>
    <w:p w:rsidR="007C3E1B" w:rsidRDefault="007C3E1B" w:rsidP="007C3E1B">
      <w:pPr>
        <w:pStyle w:val="Listaszerbekezds"/>
        <w:numPr>
          <w:ilvl w:val="0"/>
          <w:numId w:val="1"/>
        </w:numPr>
        <w:spacing w:line="240" w:lineRule="auto"/>
        <w:jc w:val="both"/>
        <w:rPr>
          <w:sz w:val="24"/>
          <w:szCs w:val="24"/>
        </w:rPr>
      </w:pPr>
      <w:r w:rsidRPr="007C3E1B">
        <w:rPr>
          <w:sz w:val="24"/>
          <w:szCs w:val="24"/>
        </w:rPr>
        <w:t xml:space="preserve">15 </w:t>
      </w:r>
      <w:r>
        <w:rPr>
          <w:sz w:val="24"/>
          <w:szCs w:val="24"/>
        </w:rPr>
        <w:t>impulzus szint</w:t>
      </w:r>
    </w:p>
    <w:p w:rsidR="007C3E1B" w:rsidRDefault="007C3E1B" w:rsidP="007C3E1B">
      <w:pPr>
        <w:pStyle w:val="Listaszerbekezds"/>
        <w:numPr>
          <w:ilvl w:val="0"/>
          <w:numId w:val="1"/>
        </w:num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Vízálló és újratölthető nyakörv</w:t>
      </w:r>
    </w:p>
    <w:p w:rsidR="007C3E1B" w:rsidRDefault="007C3E1B" w:rsidP="007C3E1B">
      <w:pPr>
        <w:pStyle w:val="Listaszerbekezds"/>
        <w:numPr>
          <w:ilvl w:val="0"/>
          <w:numId w:val="1"/>
        </w:num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LED-es </w:t>
      </w:r>
      <w:proofErr w:type="gramStart"/>
      <w:r>
        <w:rPr>
          <w:sz w:val="24"/>
          <w:szCs w:val="24"/>
        </w:rPr>
        <w:t>akkumulátor jelző</w:t>
      </w:r>
      <w:proofErr w:type="gramEnd"/>
    </w:p>
    <w:p w:rsidR="007C3E1B" w:rsidRDefault="007C3E1B" w:rsidP="007C3E1B">
      <w:pPr>
        <w:pStyle w:val="Listaszerbekezds"/>
        <w:numPr>
          <w:ilvl w:val="0"/>
          <w:numId w:val="1"/>
        </w:numPr>
        <w:spacing w:line="240" w:lineRule="auto"/>
        <w:jc w:val="both"/>
        <w:rPr>
          <w:sz w:val="24"/>
          <w:szCs w:val="24"/>
        </w:rPr>
      </w:pPr>
    </w:p>
    <w:p w:rsidR="007C3E1B" w:rsidRDefault="007C3E1B" w:rsidP="007C3E1B">
      <w:pPr>
        <w:spacing w:line="240" w:lineRule="auto"/>
        <w:contextualSpacing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Az ugatásgátló működése</w:t>
      </w:r>
    </w:p>
    <w:p w:rsidR="007C3E1B" w:rsidRDefault="009D7924" w:rsidP="007C3E1B">
      <w:pPr>
        <w:spacing w:line="240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Az ugatásgátló nyakörv egyedi </w:t>
      </w:r>
      <w:proofErr w:type="spellStart"/>
      <w:r>
        <w:rPr>
          <w:sz w:val="24"/>
          <w:szCs w:val="24"/>
        </w:rPr>
        <w:t>érzékelői</w:t>
      </w:r>
      <w:proofErr w:type="spellEnd"/>
      <w:r>
        <w:rPr>
          <w:sz w:val="24"/>
          <w:szCs w:val="24"/>
        </w:rPr>
        <w:t xml:space="preserve"> biztosítják </w:t>
      </w:r>
      <w:r w:rsidR="004A0150">
        <w:rPr>
          <w:sz w:val="24"/>
          <w:szCs w:val="24"/>
        </w:rPr>
        <w:t xml:space="preserve">a legmegbízhatóbb ugatás felismerést. </w:t>
      </w:r>
      <w:r w:rsidR="00A701B8">
        <w:rPr>
          <w:sz w:val="24"/>
          <w:szCs w:val="24"/>
        </w:rPr>
        <w:t xml:space="preserve">Ha a nyakörv a kutyára helyesen van felrakva, akkor az ugatásgátló nyakörv a kutya hangszálainak rezgéseire </w:t>
      </w:r>
      <w:proofErr w:type="gramStart"/>
      <w:r w:rsidR="00A701B8">
        <w:rPr>
          <w:sz w:val="24"/>
          <w:szCs w:val="24"/>
        </w:rPr>
        <w:t>reagál</w:t>
      </w:r>
      <w:proofErr w:type="gramEnd"/>
      <w:r w:rsidR="00A701B8">
        <w:rPr>
          <w:sz w:val="24"/>
          <w:szCs w:val="24"/>
        </w:rPr>
        <w:t xml:space="preserve">, ha az ugat, vonyít vagy morog. Ezeket a rezgéseket egy jelfeldolgozó szoftver felismeri, de a kutya normál tevékenységeit nem befolyásolja. </w:t>
      </w:r>
    </w:p>
    <w:p w:rsidR="00A701B8" w:rsidRDefault="00A701B8" w:rsidP="007C3E1B">
      <w:pPr>
        <w:spacing w:line="240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 rendszerben 15 impulzus szint van. Emelkedő impulzusszintekkel működik, a legalacsonyabbal kezdve. Ha az ugatás folytatódik, az impulzus emelkedik minden ugatással addig, míg az abba nem marad. Ahogy a kutya megtanulja visszafogni az ugatást, a kezdeti impulzus szint csökken. A beépített biztonsági </w:t>
      </w:r>
      <w:proofErr w:type="gramStart"/>
      <w:r>
        <w:rPr>
          <w:sz w:val="24"/>
          <w:szCs w:val="24"/>
        </w:rPr>
        <w:t>funkciónak</w:t>
      </w:r>
      <w:proofErr w:type="gramEnd"/>
      <w:r>
        <w:rPr>
          <w:sz w:val="24"/>
          <w:szCs w:val="24"/>
        </w:rPr>
        <w:t xml:space="preserve"> köszönhetően, ha kutyája 15 vagy annál több alkalommal ugat 80 másodpercen belül, akkor az ugatásgátló nyakörve automatikusan lekapcsol 3 percre.</w:t>
      </w:r>
    </w:p>
    <w:p w:rsidR="00D531F7" w:rsidRDefault="00D531F7" w:rsidP="007C3E1B">
      <w:pPr>
        <w:spacing w:line="240" w:lineRule="auto"/>
        <w:contextualSpacing/>
        <w:jc w:val="both"/>
        <w:rPr>
          <w:sz w:val="24"/>
          <w:szCs w:val="24"/>
        </w:rPr>
      </w:pPr>
    </w:p>
    <w:p w:rsidR="00D531F7" w:rsidRDefault="00D531F7" w:rsidP="007C3E1B">
      <w:pPr>
        <w:spacing w:line="240" w:lineRule="auto"/>
        <w:contextualSpacing/>
        <w:jc w:val="both"/>
        <w:rPr>
          <w:b/>
          <w:sz w:val="24"/>
          <w:szCs w:val="24"/>
        </w:rPr>
      </w:pPr>
      <w:r w:rsidRPr="00D531F7">
        <w:rPr>
          <w:b/>
          <w:sz w:val="24"/>
          <w:szCs w:val="24"/>
        </w:rPr>
        <w:t>Az ugatásgátló nyakörv felhelyezése</w:t>
      </w:r>
    </w:p>
    <w:p w:rsidR="0008166C" w:rsidRDefault="00997A4D" w:rsidP="007C3E1B">
      <w:pPr>
        <w:spacing w:line="240" w:lineRule="auto"/>
        <w:contextualSpacing/>
        <w:jc w:val="both"/>
        <w:rPr>
          <w:sz w:val="24"/>
          <w:szCs w:val="24"/>
        </w:rPr>
      </w:pPr>
      <w:r>
        <w:rPr>
          <w:noProof/>
        </w:rPr>
        <w:object w:dxaOrig="1440" w:dyaOrig="1440">
          <v:shape id="_x0000_s1028" type="#_x0000_t75" style="position:absolute;left:0;text-align:left;margin-left:386.65pt;margin-top:1.35pt;width:66.75pt;height:58.5pt;z-index:-251652096;mso-position-horizontal-relative:text;mso-position-vertical-relative:text;mso-width-relative:page;mso-height-relative:page">
            <v:imagedata r:id="rId10" o:title=""/>
          </v:shape>
          <o:OLEObject Type="Embed" ProgID="CorelDraw.Graphic.17" ShapeID="_x0000_s1028" DrawAspect="Content" ObjectID="_1652072815" r:id="rId11"/>
        </w:object>
      </w:r>
      <w:r w:rsidR="00083403">
        <w:rPr>
          <w:sz w:val="24"/>
          <w:szCs w:val="24"/>
        </w:rPr>
        <w:t>Fontos! Az ugatásgátló megfelelő illeszkedése és elhelyezkedése fontos</w:t>
      </w:r>
    </w:p>
    <w:p w:rsidR="0008166C" w:rsidRDefault="00083403" w:rsidP="007C3E1B">
      <w:pPr>
        <w:spacing w:line="240" w:lineRule="auto"/>
        <w:contextualSpacing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a</w:t>
      </w:r>
      <w:proofErr w:type="gramEnd"/>
      <w:r>
        <w:rPr>
          <w:sz w:val="24"/>
          <w:szCs w:val="24"/>
        </w:rPr>
        <w:t xml:space="preserve"> hatékony működéshez. Az érintkező pontoknak közvetlenül érintkezniük kell</w:t>
      </w:r>
    </w:p>
    <w:p w:rsidR="00D531F7" w:rsidRDefault="00083403" w:rsidP="007C3E1B">
      <w:pPr>
        <w:spacing w:line="240" w:lineRule="auto"/>
        <w:contextualSpacing/>
        <w:jc w:val="both"/>
      </w:pPr>
      <w:proofErr w:type="gramStart"/>
      <w:r>
        <w:rPr>
          <w:sz w:val="24"/>
          <w:szCs w:val="24"/>
        </w:rPr>
        <w:t>a</w:t>
      </w:r>
      <w:proofErr w:type="gramEnd"/>
      <w:r>
        <w:rPr>
          <w:sz w:val="24"/>
          <w:szCs w:val="24"/>
        </w:rPr>
        <w:t xml:space="preserve"> kutya bőrével a nyaka alatt.</w:t>
      </w:r>
      <w:r w:rsidRPr="00083403">
        <w:t xml:space="preserve"> </w:t>
      </w:r>
    </w:p>
    <w:p w:rsidR="0008166C" w:rsidRDefault="0008166C" w:rsidP="0008166C">
      <w:pPr>
        <w:pStyle w:val="Listaszerbekezds"/>
        <w:numPr>
          <w:ilvl w:val="0"/>
          <w:numId w:val="2"/>
        </w:numPr>
        <w:spacing w:line="240" w:lineRule="auto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Győzödjön</w:t>
      </w:r>
      <w:proofErr w:type="spellEnd"/>
      <w:r>
        <w:rPr>
          <w:sz w:val="24"/>
          <w:szCs w:val="24"/>
        </w:rPr>
        <w:t xml:space="preserve"> meg róla, hogy a nyakörv ki van kapcsolva.</w:t>
      </w:r>
    </w:p>
    <w:p w:rsidR="0008166C" w:rsidRDefault="004A386F" w:rsidP="0008166C">
      <w:pPr>
        <w:pStyle w:val="Listaszerbekezds"/>
        <w:numPr>
          <w:ilvl w:val="0"/>
          <w:numId w:val="2"/>
        </w:num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Állítsa kutyáját kényelmes helyzetbe (</w:t>
      </w:r>
      <w:r w:rsidRPr="00595C33">
        <w:rPr>
          <w:b/>
          <w:sz w:val="24"/>
          <w:szCs w:val="24"/>
        </w:rPr>
        <w:t>A</w:t>
      </w:r>
      <w:r>
        <w:rPr>
          <w:sz w:val="24"/>
          <w:szCs w:val="24"/>
        </w:rPr>
        <w:t>).</w:t>
      </w:r>
    </w:p>
    <w:p w:rsidR="004A386F" w:rsidRDefault="00997A4D" w:rsidP="0008166C">
      <w:pPr>
        <w:pStyle w:val="Listaszerbekezds"/>
        <w:numPr>
          <w:ilvl w:val="0"/>
          <w:numId w:val="2"/>
        </w:numPr>
        <w:spacing w:line="240" w:lineRule="auto"/>
        <w:jc w:val="both"/>
        <w:rPr>
          <w:sz w:val="24"/>
          <w:szCs w:val="24"/>
        </w:rPr>
      </w:pPr>
      <w:r>
        <w:rPr>
          <w:noProof/>
        </w:rPr>
        <w:object w:dxaOrig="1440" w:dyaOrig="1440">
          <v:shape id="_x0000_s1029" type="#_x0000_t75" style="position:absolute;left:0;text-align:left;margin-left:306.4pt;margin-top:2.6pt;width:147pt;height:58.5pt;z-index:-251650048;mso-position-horizontal-relative:text;mso-position-vertical-relative:text;mso-width-relative:page;mso-height-relative:page">
            <v:imagedata r:id="rId12" o:title=""/>
          </v:shape>
          <o:OLEObject Type="Embed" ProgID="CorelDraw.Graphic.17" ShapeID="_x0000_s1029" DrawAspect="Content" ObjectID="_1652072816" r:id="rId13"/>
        </w:object>
      </w:r>
      <w:r w:rsidR="004A386F">
        <w:rPr>
          <w:sz w:val="24"/>
          <w:szCs w:val="24"/>
        </w:rPr>
        <w:t xml:space="preserve">Helyezze fel kutyájára a nyakörvet úgy, hogy a </w:t>
      </w:r>
      <w:proofErr w:type="spellStart"/>
      <w:r w:rsidR="004A386F">
        <w:rPr>
          <w:sz w:val="24"/>
          <w:szCs w:val="24"/>
        </w:rPr>
        <w:t>Petsafe</w:t>
      </w:r>
      <w:proofErr w:type="spellEnd"/>
    </w:p>
    <w:p w:rsidR="004A386F" w:rsidRDefault="004A386F" w:rsidP="004A386F">
      <w:pPr>
        <w:pStyle w:val="Listaszerbekezds"/>
        <w:spacing w:line="240" w:lineRule="auto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logo</w:t>
      </w:r>
      <w:proofErr w:type="spellEnd"/>
      <w:r>
        <w:rPr>
          <w:sz w:val="24"/>
          <w:szCs w:val="24"/>
        </w:rPr>
        <w:t xml:space="preserve"> látható legyen a tetején és a nyakörv</w:t>
      </w:r>
    </w:p>
    <w:p w:rsidR="00595C33" w:rsidRDefault="004A386F" w:rsidP="004A386F">
      <w:pPr>
        <w:pStyle w:val="Listaszerbekezds"/>
        <w:spacing w:line="240" w:lineRule="auto"/>
        <w:jc w:val="both"/>
      </w:pPr>
      <w:proofErr w:type="gramStart"/>
      <w:r>
        <w:rPr>
          <w:sz w:val="24"/>
          <w:szCs w:val="24"/>
        </w:rPr>
        <w:t>közvetlenül</w:t>
      </w:r>
      <w:proofErr w:type="gramEnd"/>
      <w:r>
        <w:rPr>
          <w:sz w:val="24"/>
          <w:szCs w:val="24"/>
        </w:rPr>
        <w:t xml:space="preserve"> a kutya bőrével.</w:t>
      </w:r>
      <w:r w:rsidRPr="004A386F">
        <w:t xml:space="preserve"> </w:t>
      </w:r>
      <w:r w:rsidR="00595C33">
        <w:t xml:space="preserve">Igazítsa az érzékelőket </w:t>
      </w:r>
      <w:proofErr w:type="gramStart"/>
      <w:r w:rsidR="00595C33">
        <w:t>a</w:t>
      </w:r>
      <w:proofErr w:type="gramEnd"/>
    </w:p>
    <w:p w:rsidR="00595C33" w:rsidRDefault="00595C33" w:rsidP="004A386F">
      <w:pPr>
        <w:pStyle w:val="Listaszerbekezds"/>
        <w:spacing w:line="240" w:lineRule="auto"/>
        <w:jc w:val="both"/>
      </w:pPr>
      <w:proofErr w:type="gramStart"/>
      <w:r>
        <w:t>kutya</w:t>
      </w:r>
      <w:proofErr w:type="gramEnd"/>
      <w:r>
        <w:t xml:space="preserve"> nyaka alá a hangszalagokhoz, hogy a bőrével</w:t>
      </w:r>
    </w:p>
    <w:p w:rsidR="004A386F" w:rsidRDefault="00595C33" w:rsidP="004A386F">
      <w:pPr>
        <w:pStyle w:val="Listaszerbekezds"/>
        <w:spacing w:line="240" w:lineRule="auto"/>
        <w:jc w:val="both"/>
      </w:pPr>
      <w:proofErr w:type="gramStart"/>
      <w:r>
        <w:t>érintkezzenek</w:t>
      </w:r>
      <w:proofErr w:type="gramEnd"/>
      <w:r>
        <w:t xml:space="preserve"> (a rövid érintkezőket rövid, a hosszúakat</w:t>
      </w:r>
    </w:p>
    <w:p w:rsidR="00595C33" w:rsidRDefault="00595C33" w:rsidP="004A386F">
      <w:pPr>
        <w:pStyle w:val="Listaszerbekezds"/>
        <w:spacing w:line="240" w:lineRule="auto"/>
        <w:jc w:val="both"/>
      </w:pPr>
      <w:proofErr w:type="gramStart"/>
      <w:r>
        <w:t>hosszú</w:t>
      </w:r>
      <w:proofErr w:type="gramEnd"/>
      <w:r>
        <w:t xml:space="preserve"> szőrű kutyához használja)(</w:t>
      </w:r>
      <w:r w:rsidRPr="00595C33">
        <w:rPr>
          <w:b/>
        </w:rPr>
        <w:t>B</w:t>
      </w:r>
      <w:r>
        <w:t>). Figyelem! Előfordulhat, hogy kicsit le kell vágni a kutya szőréből, hogy az érintkezés egyenletes legyen.</w:t>
      </w:r>
    </w:p>
    <w:p w:rsidR="00002FDA" w:rsidRDefault="00997A4D" w:rsidP="00595C33">
      <w:pPr>
        <w:pStyle w:val="Listaszerbekezds"/>
        <w:numPr>
          <w:ilvl w:val="0"/>
          <w:numId w:val="2"/>
        </w:numPr>
        <w:spacing w:line="240" w:lineRule="auto"/>
        <w:jc w:val="both"/>
      </w:pPr>
      <w:r>
        <w:rPr>
          <w:noProof/>
        </w:rPr>
        <w:object w:dxaOrig="1440" w:dyaOrig="1440">
          <v:shape id="_x0000_s1030" type="#_x0000_t75" style="position:absolute;left:0;text-align:left;margin-left:401.65pt;margin-top:3.95pt;width:51.75pt;height:60.75pt;z-index:-251648000;mso-position-horizontal-relative:text;mso-position-vertical-relative:text;mso-width-relative:page;mso-height-relative:page">
            <v:imagedata r:id="rId14" o:title=""/>
          </v:shape>
          <o:OLEObject Type="Embed" ProgID="CorelDraw.Graphic.17" ShapeID="_x0000_s1030" DrawAspect="Content" ObjectID="_1652072817" r:id="rId15"/>
        </w:object>
      </w:r>
      <w:r w:rsidR="00595C33">
        <w:t>Ellenőrizze a nyakörv feszességét</w:t>
      </w:r>
      <w:r w:rsidR="00002FDA">
        <w:t xml:space="preserve"> úgy, hogy az ujja beférjen az érintkező és </w:t>
      </w:r>
      <w:proofErr w:type="gramStart"/>
      <w:r w:rsidR="00002FDA">
        <w:t>a</w:t>
      </w:r>
      <w:proofErr w:type="gramEnd"/>
    </w:p>
    <w:p w:rsidR="00595C33" w:rsidRDefault="00002FDA" w:rsidP="00002FDA">
      <w:pPr>
        <w:pStyle w:val="Listaszerbekezds"/>
        <w:spacing w:line="240" w:lineRule="auto"/>
        <w:jc w:val="both"/>
      </w:pPr>
      <w:proofErr w:type="gramStart"/>
      <w:r>
        <w:t>kutya</w:t>
      </w:r>
      <w:proofErr w:type="gramEnd"/>
      <w:r>
        <w:t xml:space="preserve"> nyaka közé (</w:t>
      </w:r>
      <w:r w:rsidRPr="00002FDA">
        <w:rPr>
          <w:b/>
        </w:rPr>
        <w:t>C</w:t>
      </w:r>
      <w:r>
        <w:t>).</w:t>
      </w:r>
      <w:r w:rsidRPr="00002FDA">
        <w:t xml:space="preserve"> </w:t>
      </w:r>
      <w:r>
        <w:t>A nyakörvnek szorosnak kell lennie, de nem túlzottan, hogy</w:t>
      </w:r>
    </w:p>
    <w:p w:rsidR="00002FDA" w:rsidRDefault="00002FDA" w:rsidP="00002FDA">
      <w:pPr>
        <w:pStyle w:val="Listaszerbekezds"/>
        <w:spacing w:line="240" w:lineRule="auto"/>
        <w:jc w:val="both"/>
      </w:pPr>
      <w:proofErr w:type="gramStart"/>
      <w:r>
        <w:t>a</w:t>
      </w:r>
      <w:proofErr w:type="gramEnd"/>
      <w:r>
        <w:t xml:space="preserve"> légzésben ne zavarja.</w:t>
      </w:r>
    </w:p>
    <w:p w:rsidR="00002FDA" w:rsidRDefault="00002FDA" w:rsidP="00002FDA">
      <w:pPr>
        <w:pStyle w:val="Listaszerbekezds"/>
        <w:numPr>
          <w:ilvl w:val="0"/>
          <w:numId w:val="2"/>
        </w:numPr>
        <w:spacing w:line="240" w:lineRule="auto"/>
        <w:jc w:val="both"/>
      </w:pPr>
      <w:r>
        <w:t>Hagyja néhány percig a kutyát, hogy szokja a nyakörvet, majd ellenőrizze újra</w:t>
      </w:r>
    </w:p>
    <w:p w:rsidR="00002FDA" w:rsidRDefault="00002FDA" w:rsidP="00002FDA">
      <w:pPr>
        <w:pStyle w:val="Listaszerbekezds"/>
        <w:spacing w:line="240" w:lineRule="auto"/>
        <w:jc w:val="both"/>
      </w:pPr>
      <w:proofErr w:type="gramStart"/>
      <w:r>
        <w:t>a</w:t>
      </w:r>
      <w:proofErr w:type="gramEnd"/>
      <w:r>
        <w:t xml:space="preserve"> feszességet. Később tegye ezt meg ismét, ha a kutya már kényelmesen érzi</w:t>
      </w:r>
    </w:p>
    <w:p w:rsidR="00002FDA" w:rsidRDefault="00002FDA" w:rsidP="00002FDA">
      <w:pPr>
        <w:pStyle w:val="Listaszerbekezds"/>
        <w:spacing w:line="240" w:lineRule="auto"/>
        <w:jc w:val="both"/>
      </w:pPr>
      <w:proofErr w:type="gramStart"/>
      <w:r>
        <w:t>magát</w:t>
      </w:r>
      <w:proofErr w:type="gramEnd"/>
      <w:r>
        <w:t xml:space="preserve"> a nyakörvvel.</w:t>
      </w:r>
    </w:p>
    <w:p w:rsidR="00002FDA" w:rsidRDefault="00002FDA" w:rsidP="00002FDA">
      <w:pPr>
        <w:pStyle w:val="Listaszerbekezds"/>
        <w:spacing w:line="240" w:lineRule="auto"/>
        <w:ind w:left="0"/>
        <w:jc w:val="both"/>
      </w:pPr>
      <w:r>
        <w:t>Figyelem! Ne borotválja le a kutya szőrét, mert azzal növeli a bőrirritációk kockázatát. A nyakörvet ne használja 12 óránál tovább egy nap. A hosszabb használat bőrirritációhoz vezethet.</w:t>
      </w:r>
    </w:p>
    <w:p w:rsidR="00B16CE9" w:rsidRDefault="00B16CE9" w:rsidP="00002FDA">
      <w:pPr>
        <w:pStyle w:val="Listaszerbekezds"/>
        <w:spacing w:line="240" w:lineRule="auto"/>
        <w:ind w:left="0"/>
        <w:jc w:val="both"/>
      </w:pPr>
    </w:p>
    <w:p w:rsidR="00B16CE9" w:rsidRPr="00EC4210" w:rsidRDefault="00B16CE9" w:rsidP="00002FDA">
      <w:pPr>
        <w:pStyle w:val="Listaszerbekezds"/>
        <w:spacing w:line="240" w:lineRule="auto"/>
        <w:ind w:left="0"/>
        <w:jc w:val="both"/>
        <w:rPr>
          <w:b/>
        </w:rPr>
      </w:pPr>
      <w:r w:rsidRPr="00EC4210">
        <w:rPr>
          <w:b/>
        </w:rPr>
        <w:t xml:space="preserve">Az ugatásgátló </w:t>
      </w:r>
      <w:r w:rsidR="00EC4210" w:rsidRPr="00EC4210">
        <w:rPr>
          <w:b/>
        </w:rPr>
        <w:t>nyakörv töltése</w:t>
      </w:r>
    </w:p>
    <w:p w:rsidR="00EC4210" w:rsidRDefault="00EC4210" w:rsidP="00002FDA">
      <w:pPr>
        <w:pStyle w:val="Listaszerbekezds"/>
        <w:spacing w:line="240" w:lineRule="auto"/>
        <w:ind w:left="0"/>
        <w:jc w:val="both"/>
      </w:pPr>
      <w:r>
        <w:t>A túltöltés megrövidíti az akkumulátor élettartamát. Csak akkor töltse, ha az alacsony töltöttségi szint jelzője világít.</w:t>
      </w:r>
    </w:p>
    <w:p w:rsidR="00EC4210" w:rsidRDefault="00EC4210" w:rsidP="00EC4210">
      <w:pPr>
        <w:pStyle w:val="Listaszerbekezds"/>
        <w:numPr>
          <w:ilvl w:val="0"/>
          <w:numId w:val="3"/>
        </w:numPr>
        <w:spacing w:line="240" w:lineRule="auto"/>
        <w:jc w:val="both"/>
      </w:pPr>
      <w:r>
        <w:t>Emelje fel a töltőcsatlakozó védőgumiját és csatlakoztassa a töltőt.</w:t>
      </w:r>
    </w:p>
    <w:p w:rsidR="00EC4210" w:rsidRDefault="00EC4210" w:rsidP="00EC4210">
      <w:pPr>
        <w:pStyle w:val="Listaszerbekezds"/>
        <w:numPr>
          <w:ilvl w:val="0"/>
          <w:numId w:val="3"/>
        </w:numPr>
        <w:spacing w:line="240" w:lineRule="auto"/>
        <w:jc w:val="both"/>
      </w:pPr>
      <w:r>
        <w:t xml:space="preserve">Dugja a töltőt a </w:t>
      </w:r>
      <w:proofErr w:type="gramStart"/>
      <w:r>
        <w:t>konnektorba</w:t>
      </w:r>
      <w:proofErr w:type="gramEnd"/>
      <w:r>
        <w:t>. A zöld LED elkezd világítani.</w:t>
      </w:r>
    </w:p>
    <w:p w:rsidR="00EC4210" w:rsidRDefault="00EC4210" w:rsidP="00EC4210">
      <w:pPr>
        <w:pStyle w:val="Listaszerbekezds"/>
        <w:numPr>
          <w:ilvl w:val="0"/>
          <w:numId w:val="3"/>
        </w:numPr>
        <w:spacing w:line="240" w:lineRule="auto"/>
        <w:jc w:val="both"/>
      </w:pPr>
      <w:r>
        <w:t xml:space="preserve">A töltés nem tart tovább 5 óránál. </w:t>
      </w:r>
      <w:r w:rsidR="0006433D">
        <w:t>Várja meg, míg a nyakörv teljesen feltölt az első használat előtt. A zöld LED kialszik, ha a töltés befejeződött.</w:t>
      </w:r>
    </w:p>
    <w:p w:rsidR="0006433D" w:rsidRDefault="0006433D" w:rsidP="00EC4210">
      <w:pPr>
        <w:pStyle w:val="Listaszerbekezds"/>
        <w:numPr>
          <w:ilvl w:val="0"/>
          <w:numId w:val="3"/>
        </w:numPr>
        <w:spacing w:line="240" w:lineRule="auto"/>
        <w:jc w:val="both"/>
      </w:pPr>
      <w:r>
        <w:t>Feltöltés után helyezze vissza a védőgumit.</w:t>
      </w:r>
    </w:p>
    <w:p w:rsidR="0006433D" w:rsidRPr="0006433D" w:rsidRDefault="00997A4D" w:rsidP="0006433D">
      <w:pPr>
        <w:pStyle w:val="Listaszerbekezds"/>
        <w:spacing w:line="240" w:lineRule="auto"/>
        <w:ind w:left="0"/>
        <w:jc w:val="both"/>
        <w:rPr>
          <w:b/>
        </w:rPr>
      </w:pPr>
      <w:r>
        <w:rPr>
          <w:noProof/>
        </w:rPr>
        <w:lastRenderedPageBreak/>
        <w:object w:dxaOrig="1440" w:dyaOrig="1440">
          <v:shape id="_x0000_s1032" type="#_x0000_t75" style="position:absolute;left:0;text-align:left;margin-left:336.4pt;margin-top:-.35pt;width:117pt;height:108pt;z-index:-251645952;mso-position-horizontal-relative:text;mso-position-vertical-relative:text;mso-width-relative:page;mso-height-relative:page">
            <v:imagedata r:id="rId16" o:title=""/>
          </v:shape>
          <o:OLEObject Type="Embed" ProgID="CorelDraw.Graphic.17" ShapeID="_x0000_s1032" DrawAspect="Content" ObjectID="_1652072818" r:id="rId17"/>
        </w:object>
      </w:r>
      <w:r w:rsidR="0006433D" w:rsidRPr="0006433D">
        <w:rPr>
          <w:b/>
        </w:rPr>
        <w:t>A</w:t>
      </w:r>
      <w:r w:rsidR="0006433D">
        <w:rPr>
          <w:b/>
        </w:rPr>
        <w:t>z</w:t>
      </w:r>
      <w:r w:rsidR="0006433D" w:rsidRPr="0006433D">
        <w:rPr>
          <w:b/>
        </w:rPr>
        <w:t xml:space="preserve"> ugatásgátló nyakörv bekapcsolása</w:t>
      </w:r>
    </w:p>
    <w:p w:rsidR="00002FDA" w:rsidRDefault="0006433D" w:rsidP="00002FDA">
      <w:pPr>
        <w:pStyle w:val="Listaszerbekezds"/>
        <w:spacing w:line="240" w:lineRule="auto"/>
        <w:ind w:left="0"/>
        <w:jc w:val="both"/>
      </w:pPr>
      <w:r>
        <w:t>Tartsa lenyomva a bekapcsoló gombot (</w:t>
      </w:r>
      <w:r w:rsidRPr="0006433D">
        <w:rPr>
          <w:b/>
        </w:rPr>
        <w:t>D</w:t>
      </w:r>
      <w:r>
        <w:t>)</w:t>
      </w:r>
      <w:r w:rsidR="008A7D3C">
        <w:t>, míg meghallja a hangjelzést</w:t>
      </w:r>
    </w:p>
    <w:p w:rsidR="008A7D3C" w:rsidRDefault="008A7D3C" w:rsidP="00002FDA">
      <w:pPr>
        <w:pStyle w:val="Listaszerbekezds"/>
        <w:spacing w:line="240" w:lineRule="auto"/>
        <w:ind w:left="0"/>
        <w:jc w:val="both"/>
      </w:pPr>
      <w:proofErr w:type="gramStart"/>
      <w:r>
        <w:t>és</w:t>
      </w:r>
      <w:proofErr w:type="gramEnd"/>
      <w:r>
        <w:t xml:space="preserve"> a zöld LED felvillan, majd elalszik. A zöld LED 5 másodpercenként fel</w:t>
      </w:r>
    </w:p>
    <w:p w:rsidR="008A7D3C" w:rsidRDefault="008A7D3C" w:rsidP="00002FDA">
      <w:pPr>
        <w:pStyle w:val="Listaszerbekezds"/>
        <w:spacing w:line="240" w:lineRule="auto"/>
        <w:ind w:left="0"/>
        <w:jc w:val="both"/>
      </w:pPr>
      <w:proofErr w:type="gramStart"/>
      <w:r>
        <w:t>fog</w:t>
      </w:r>
      <w:proofErr w:type="gramEnd"/>
      <w:r>
        <w:t xml:space="preserve"> </w:t>
      </w:r>
      <w:proofErr w:type="spellStart"/>
      <w:r>
        <w:t>villani</w:t>
      </w:r>
      <w:proofErr w:type="spellEnd"/>
      <w:r>
        <w:t>.</w:t>
      </w:r>
    </w:p>
    <w:p w:rsidR="008A7D3C" w:rsidRDefault="008A7D3C" w:rsidP="00002FDA">
      <w:pPr>
        <w:pStyle w:val="Listaszerbekezds"/>
        <w:spacing w:line="240" w:lineRule="auto"/>
        <w:ind w:left="0"/>
        <w:jc w:val="both"/>
      </w:pPr>
    </w:p>
    <w:p w:rsidR="008A7D3C" w:rsidRPr="008A7D3C" w:rsidRDefault="008A7D3C" w:rsidP="00002FDA">
      <w:pPr>
        <w:pStyle w:val="Listaszerbekezds"/>
        <w:spacing w:line="240" w:lineRule="auto"/>
        <w:ind w:left="0"/>
        <w:jc w:val="both"/>
        <w:rPr>
          <w:b/>
        </w:rPr>
      </w:pPr>
      <w:r w:rsidRPr="008A7D3C">
        <w:rPr>
          <w:b/>
        </w:rPr>
        <w:t>Az ugatásgátló nyakörv kikapcsolás</w:t>
      </w:r>
      <w:r>
        <w:rPr>
          <w:b/>
        </w:rPr>
        <w:t>a</w:t>
      </w:r>
    </w:p>
    <w:p w:rsidR="008826B9" w:rsidRDefault="008826B9" w:rsidP="00002FDA">
      <w:pPr>
        <w:pStyle w:val="Listaszerbekezds"/>
        <w:spacing w:line="240" w:lineRule="auto"/>
        <w:ind w:left="0"/>
        <w:jc w:val="both"/>
      </w:pPr>
      <w:r>
        <w:t>Tartsa lenyomva a kikapcsoló gombot, míg a hangjelzés megjelenik, majd</w:t>
      </w:r>
    </w:p>
    <w:p w:rsidR="008826B9" w:rsidRDefault="008826B9" w:rsidP="00002FDA">
      <w:pPr>
        <w:pStyle w:val="Listaszerbekezds"/>
        <w:spacing w:line="240" w:lineRule="auto"/>
        <w:ind w:left="0"/>
        <w:jc w:val="both"/>
      </w:pPr>
      <w:proofErr w:type="gramStart"/>
      <w:r>
        <w:t>eltűnik</w:t>
      </w:r>
      <w:proofErr w:type="gramEnd"/>
      <w:r>
        <w:t xml:space="preserve">. A piros LED világít a gomb nyomása közben, majd elalszik mikor </w:t>
      </w:r>
      <w:proofErr w:type="gramStart"/>
      <w:r>
        <w:t>a</w:t>
      </w:r>
      <w:proofErr w:type="gramEnd"/>
    </w:p>
    <w:p w:rsidR="008826B9" w:rsidRDefault="008826B9" w:rsidP="00002FDA">
      <w:pPr>
        <w:pStyle w:val="Listaszerbekezds"/>
        <w:spacing w:line="240" w:lineRule="auto"/>
        <w:ind w:left="0"/>
        <w:jc w:val="both"/>
      </w:pPr>
      <w:proofErr w:type="gramStart"/>
      <w:r>
        <w:t>nyakörv</w:t>
      </w:r>
      <w:proofErr w:type="gramEnd"/>
      <w:r>
        <w:t xml:space="preserve"> kikapcsol.</w:t>
      </w:r>
    </w:p>
    <w:p w:rsidR="00002FDA" w:rsidRDefault="00FE74E5" w:rsidP="00002FDA">
      <w:pPr>
        <w:pStyle w:val="Listaszerbekezds"/>
        <w:spacing w:line="240" w:lineRule="auto"/>
        <w:ind w:left="0"/>
        <w:jc w:val="both"/>
      </w:pPr>
      <w:r w:rsidRPr="00FE74E5">
        <w:rPr>
          <w:b/>
        </w:rPr>
        <w:t>Tipp</w:t>
      </w:r>
      <w:r>
        <w:t>: Ha nem használja a nyakörvet, mindig kapcsolja ki, így növeli az akkumulátor élettartamát.</w:t>
      </w:r>
    </w:p>
    <w:p w:rsidR="00FE74E5" w:rsidRDefault="00FE74E5" w:rsidP="00002FDA">
      <w:pPr>
        <w:pStyle w:val="Listaszerbekezds"/>
        <w:spacing w:line="240" w:lineRule="auto"/>
        <w:ind w:left="0"/>
        <w:jc w:val="both"/>
      </w:pPr>
    </w:p>
    <w:p w:rsidR="00FE74E5" w:rsidRDefault="00FE74E5" w:rsidP="00002FDA">
      <w:pPr>
        <w:pStyle w:val="Listaszerbekezds"/>
        <w:spacing w:line="240" w:lineRule="auto"/>
        <w:ind w:left="0"/>
        <w:jc w:val="both"/>
        <w:rPr>
          <w:b/>
        </w:rPr>
      </w:pPr>
      <w:r w:rsidRPr="00FE74E5">
        <w:rPr>
          <w:b/>
        </w:rPr>
        <w:t xml:space="preserve">LED </w:t>
      </w:r>
      <w:proofErr w:type="gramStart"/>
      <w:r w:rsidRPr="00FE74E5">
        <w:rPr>
          <w:b/>
        </w:rPr>
        <w:t>funkció</w:t>
      </w:r>
      <w:proofErr w:type="gramEnd"/>
    </w:p>
    <w:p w:rsidR="00FE74E5" w:rsidRDefault="00FA655F" w:rsidP="00002FDA">
      <w:pPr>
        <w:pStyle w:val="Listaszerbekezds"/>
        <w:spacing w:line="240" w:lineRule="auto"/>
        <w:ind w:left="0"/>
        <w:jc w:val="both"/>
      </w:pPr>
      <w:r>
        <w:t>A kétszínű LED jelzi az akkumulátor töltöttségi szintjét. Ha az akkumulátor töltöttsége alacsony, a piros LED villog. Ha teljesen lemerült, semmilyen LED nem világít. Ha a nyakörv feltöltődött, a zöld LED 5 másodpercenként egyszer felvillan.</w:t>
      </w:r>
    </w:p>
    <w:p w:rsidR="00FA655F" w:rsidRDefault="00FA655F" w:rsidP="00002FDA">
      <w:pPr>
        <w:pStyle w:val="Listaszerbekezds"/>
        <w:spacing w:line="240" w:lineRule="auto"/>
        <w:ind w:left="0"/>
        <w:jc w:val="both"/>
      </w:pPr>
    </w:p>
    <w:p w:rsidR="00FA655F" w:rsidRPr="00FA655F" w:rsidRDefault="00FA655F" w:rsidP="00002FDA">
      <w:pPr>
        <w:pStyle w:val="Listaszerbekezds"/>
        <w:spacing w:line="240" w:lineRule="auto"/>
        <w:ind w:left="0"/>
        <w:jc w:val="both"/>
        <w:rPr>
          <w:b/>
        </w:rPr>
      </w:pPr>
      <w:r w:rsidRPr="00FA655F">
        <w:rPr>
          <w:b/>
        </w:rPr>
        <w:t>A kutya tanítása</w:t>
      </w:r>
    </w:p>
    <w:p w:rsidR="00FA655F" w:rsidRDefault="00D512FC" w:rsidP="00002FDA">
      <w:pPr>
        <w:pStyle w:val="Listaszerbekezds"/>
        <w:spacing w:line="240" w:lineRule="auto"/>
        <w:ind w:left="0"/>
        <w:jc w:val="both"/>
      </w:pPr>
      <w:r>
        <w:t>A nyakörv nyomon követi a stimulációk számát, melyek az impulzus csökkentéséhez szükségesek és az esetek többségében megszünteti az ugatással járó kellemetlenségeket.</w:t>
      </w:r>
      <w:r w:rsidR="00CA7E2B">
        <w:t xml:space="preserve"> A nyakörv a legalacsonyabb fokozattal </w:t>
      </w:r>
      <w:proofErr w:type="gramStart"/>
      <w:r w:rsidR="00CA7E2B">
        <w:t>kezd</w:t>
      </w:r>
      <w:proofErr w:type="gramEnd"/>
      <w:r w:rsidR="00CA7E2B">
        <w:t xml:space="preserve"> és minden ugatással emeli az impulzust, egészen addig, míg az ugatás abba nem marad. Ez a szint visszaáll a kezdeti fokozatra, mikor a kutya legközelebb ugat. Ahogy a kutya megtanulja, hogy csökkentse az ugatást, úgy a kezdeti impulzus szint is </w:t>
      </w:r>
      <w:proofErr w:type="gramStart"/>
      <w:r w:rsidR="00CA7E2B">
        <w:t>automatikusan</w:t>
      </w:r>
      <w:proofErr w:type="gramEnd"/>
      <w:r w:rsidR="00CA7E2B">
        <w:t xml:space="preserve"> csökken.</w:t>
      </w:r>
    </w:p>
    <w:p w:rsidR="00CA7E2B" w:rsidRDefault="00CA7E2B" w:rsidP="00002FDA">
      <w:pPr>
        <w:pStyle w:val="Listaszerbekezds"/>
        <w:spacing w:line="240" w:lineRule="auto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 beépített biztonsági </w:t>
      </w:r>
      <w:proofErr w:type="gramStart"/>
      <w:r>
        <w:rPr>
          <w:sz w:val="24"/>
          <w:szCs w:val="24"/>
        </w:rPr>
        <w:t>funkciónak</w:t>
      </w:r>
      <w:proofErr w:type="gramEnd"/>
      <w:r>
        <w:rPr>
          <w:sz w:val="24"/>
          <w:szCs w:val="24"/>
        </w:rPr>
        <w:t xml:space="preserve"> köszönhetően, ha kutyája 15 vagy annál több alkalommal ugat 80 másodpercen belül, akkor az ugatásgátló nyakörve automatikusan lekapcsol 3 percre.</w:t>
      </w:r>
    </w:p>
    <w:p w:rsidR="00CA7E2B" w:rsidRDefault="00CA7E2B" w:rsidP="00002FDA">
      <w:pPr>
        <w:pStyle w:val="Listaszerbekezds"/>
        <w:spacing w:line="240" w:lineRule="auto"/>
        <w:ind w:left="0"/>
        <w:jc w:val="both"/>
        <w:rPr>
          <w:sz w:val="24"/>
          <w:szCs w:val="24"/>
        </w:rPr>
      </w:pPr>
    </w:p>
    <w:p w:rsidR="00CA7E2B" w:rsidRPr="00CA7E2B" w:rsidRDefault="00CA7E2B" w:rsidP="00002FDA">
      <w:pPr>
        <w:pStyle w:val="Listaszerbekezds"/>
        <w:spacing w:line="240" w:lineRule="auto"/>
        <w:ind w:left="0"/>
        <w:jc w:val="both"/>
        <w:rPr>
          <w:b/>
          <w:sz w:val="24"/>
          <w:szCs w:val="24"/>
        </w:rPr>
      </w:pPr>
      <w:r w:rsidRPr="00CA7E2B">
        <w:rPr>
          <w:b/>
          <w:sz w:val="24"/>
          <w:szCs w:val="24"/>
        </w:rPr>
        <w:t>Az impulzus szint visszaállítása</w:t>
      </w:r>
    </w:p>
    <w:p w:rsidR="00CA7E2B" w:rsidRDefault="00CA7E2B" w:rsidP="00002FDA">
      <w:pPr>
        <w:pStyle w:val="Listaszerbekezds"/>
        <w:spacing w:line="240" w:lineRule="auto"/>
        <w:ind w:left="0"/>
        <w:jc w:val="both"/>
      </w:pPr>
    </w:p>
    <w:p w:rsidR="00CA7E2B" w:rsidRDefault="00CA7E2B" w:rsidP="00CA7E2B">
      <w:pPr>
        <w:pStyle w:val="Listaszerbekezds"/>
        <w:numPr>
          <w:ilvl w:val="0"/>
          <w:numId w:val="4"/>
        </w:numPr>
        <w:spacing w:line="240" w:lineRule="auto"/>
        <w:jc w:val="both"/>
      </w:pPr>
      <w:r>
        <w:t>Kapcsolja be a nyakörvet! Várjon 5-10 másodpercet, míg a zöld LED felvillan.</w:t>
      </w:r>
    </w:p>
    <w:p w:rsidR="00CA7E2B" w:rsidRDefault="00CA7E2B" w:rsidP="00CA7E2B">
      <w:pPr>
        <w:pStyle w:val="Listaszerbekezds"/>
        <w:numPr>
          <w:ilvl w:val="0"/>
          <w:numId w:val="4"/>
        </w:numPr>
        <w:spacing w:line="240" w:lineRule="auto"/>
        <w:jc w:val="both"/>
      </w:pPr>
      <w:r>
        <w:t>Nyomja meg és tartsa lenyomva a ki-bekapcsoló gombot.</w:t>
      </w:r>
    </w:p>
    <w:p w:rsidR="00CA7E2B" w:rsidRDefault="00CA7E2B" w:rsidP="00E84F60">
      <w:pPr>
        <w:pStyle w:val="Listaszerbekezds"/>
        <w:numPr>
          <w:ilvl w:val="0"/>
          <w:numId w:val="4"/>
        </w:numPr>
        <w:spacing w:line="240" w:lineRule="auto"/>
        <w:jc w:val="both"/>
      </w:pPr>
      <w:r>
        <w:t xml:space="preserve">Tartsa addig, míg a LED pirosra vált </w:t>
      </w:r>
      <w:r w:rsidR="00E84F60">
        <w:t>és hallja a hangjelzést.</w:t>
      </w:r>
    </w:p>
    <w:p w:rsidR="00E84F60" w:rsidRDefault="00E84F60" w:rsidP="00E84F60">
      <w:pPr>
        <w:pStyle w:val="Listaszerbekezds"/>
        <w:numPr>
          <w:ilvl w:val="0"/>
          <w:numId w:val="4"/>
        </w:numPr>
        <w:spacing w:line="240" w:lineRule="auto"/>
        <w:jc w:val="both"/>
      </w:pPr>
      <w:r>
        <w:t>A zöld LED ötször felvillan igazolva, hogy az impulzus szint visszaállt az 1-es szintre.</w:t>
      </w:r>
    </w:p>
    <w:p w:rsidR="00E84F60" w:rsidRDefault="00E84F60" w:rsidP="00E84F60">
      <w:pPr>
        <w:pStyle w:val="Listaszerbekezds"/>
        <w:numPr>
          <w:ilvl w:val="0"/>
          <w:numId w:val="4"/>
        </w:numPr>
        <w:spacing w:line="240" w:lineRule="auto"/>
        <w:jc w:val="both"/>
      </w:pPr>
      <w:r>
        <w:t>Engedje el a ki-bekapcsoló gombot. A nyakörv most kikapcsol.</w:t>
      </w:r>
    </w:p>
    <w:p w:rsidR="00E84F60" w:rsidRDefault="00E84F60" w:rsidP="00E84F60">
      <w:pPr>
        <w:pStyle w:val="Listaszerbekezds"/>
        <w:spacing w:line="240" w:lineRule="auto"/>
        <w:jc w:val="both"/>
      </w:pPr>
    </w:p>
    <w:p w:rsidR="00E84F60" w:rsidRPr="00E84F60" w:rsidRDefault="00E84F60" w:rsidP="00E84F60">
      <w:pPr>
        <w:pStyle w:val="Listaszerbekezds"/>
        <w:spacing w:line="240" w:lineRule="auto"/>
        <w:ind w:left="0"/>
        <w:jc w:val="both"/>
        <w:rPr>
          <w:b/>
        </w:rPr>
      </w:pPr>
      <w:r w:rsidRPr="00E84F60">
        <w:rPr>
          <w:b/>
        </w:rPr>
        <w:t>Az ugatásgátló tesztelése</w:t>
      </w:r>
    </w:p>
    <w:p w:rsidR="00E84F60" w:rsidRDefault="00C20460" w:rsidP="00C20460">
      <w:pPr>
        <w:pStyle w:val="Listaszerbekezds"/>
        <w:numPr>
          <w:ilvl w:val="0"/>
          <w:numId w:val="5"/>
        </w:numPr>
        <w:spacing w:line="240" w:lineRule="auto"/>
        <w:jc w:val="both"/>
      </w:pPr>
      <w:r>
        <w:t>Csatlakoztassa a nyakörvet a töltőhöz.</w:t>
      </w:r>
    </w:p>
    <w:p w:rsidR="00C20460" w:rsidRDefault="00C20460" w:rsidP="00C20460">
      <w:pPr>
        <w:pStyle w:val="Listaszerbekezds"/>
        <w:numPr>
          <w:ilvl w:val="0"/>
          <w:numId w:val="5"/>
        </w:numPr>
        <w:spacing w:line="240" w:lineRule="auto"/>
        <w:jc w:val="both"/>
      </w:pPr>
      <w:r>
        <w:t>Nyomja meg a ki-bekapcsoló gombot.</w:t>
      </w:r>
    </w:p>
    <w:p w:rsidR="00C20460" w:rsidRDefault="003D1106" w:rsidP="00C20460">
      <w:pPr>
        <w:pStyle w:val="Listaszerbekezds"/>
        <w:numPr>
          <w:ilvl w:val="0"/>
          <w:numId w:val="5"/>
        </w:numPr>
        <w:spacing w:line="240" w:lineRule="auto"/>
        <w:jc w:val="both"/>
      </w:pPr>
      <w:r>
        <w:t>Tartsa nyomva a gombot, míg a nyakörvet kihúzza a töltőből. A kék LED világítani fog, a piros és zöld LED kikapcsol.</w:t>
      </w:r>
    </w:p>
    <w:p w:rsidR="003D1106" w:rsidRDefault="003D1106" w:rsidP="00C20460">
      <w:pPr>
        <w:pStyle w:val="Listaszerbekezds"/>
        <w:numPr>
          <w:ilvl w:val="0"/>
          <w:numId w:val="5"/>
        </w:numPr>
        <w:spacing w:line="240" w:lineRule="auto"/>
        <w:jc w:val="both"/>
      </w:pPr>
      <w:r>
        <w:t xml:space="preserve">Engedje el a ki-bekapcsoló gombot. 2 másodperc után a következő történik: a nyakörv kiad egy hangjelzést a </w:t>
      </w:r>
      <w:proofErr w:type="spellStart"/>
      <w:r>
        <w:t>stimulizáció</w:t>
      </w:r>
      <w:proofErr w:type="spellEnd"/>
      <w:r>
        <w:t xml:space="preserve"> minden szintjén. Aztán felhangzik a normál kikapcsolás hang és a készülék kikapcsol.</w:t>
      </w:r>
    </w:p>
    <w:p w:rsidR="003D1106" w:rsidRDefault="003D1106" w:rsidP="00C20460">
      <w:pPr>
        <w:pStyle w:val="Listaszerbekezds"/>
        <w:numPr>
          <w:ilvl w:val="0"/>
          <w:numId w:val="5"/>
        </w:numPr>
        <w:spacing w:line="240" w:lineRule="auto"/>
        <w:jc w:val="both"/>
      </w:pPr>
      <w:r>
        <w:t>A teszt bármikor megszakítható a ki-bekapcsoló gomb megnyomásával.</w:t>
      </w:r>
    </w:p>
    <w:p w:rsidR="003D1106" w:rsidRDefault="003D1106" w:rsidP="003D1106">
      <w:pPr>
        <w:pStyle w:val="Listaszerbekezds"/>
        <w:spacing w:line="240" w:lineRule="auto"/>
        <w:jc w:val="both"/>
      </w:pPr>
    </w:p>
    <w:p w:rsidR="003D1106" w:rsidRDefault="003D1106" w:rsidP="003D1106">
      <w:pPr>
        <w:pStyle w:val="Listaszerbekezds"/>
        <w:spacing w:line="240" w:lineRule="auto"/>
        <w:ind w:left="0"/>
        <w:jc w:val="both"/>
        <w:rPr>
          <w:b/>
        </w:rPr>
      </w:pPr>
      <w:r w:rsidRPr="003D1106">
        <w:rPr>
          <w:b/>
        </w:rPr>
        <w:t>Használat közben</w:t>
      </w:r>
    </w:p>
    <w:p w:rsidR="003D1106" w:rsidRDefault="003D1106" w:rsidP="003D1106">
      <w:pPr>
        <w:pStyle w:val="Listaszerbekezds"/>
        <w:spacing w:line="240" w:lineRule="auto"/>
        <w:ind w:left="0"/>
        <w:jc w:val="both"/>
      </w:pPr>
      <w:r>
        <w:t>Fontos: az ugatásgátló nyakörv első néhány használata közben ne hagyja egyedül a kutyát!</w:t>
      </w:r>
    </w:p>
    <w:p w:rsidR="003D1106" w:rsidRDefault="00857499" w:rsidP="003D1106">
      <w:pPr>
        <w:pStyle w:val="Listaszerbekezds"/>
        <w:spacing w:line="240" w:lineRule="auto"/>
        <w:ind w:left="0"/>
        <w:jc w:val="both"/>
      </w:pPr>
      <w:r>
        <w:t xml:space="preserve">Tegye fel az előírtaknak megfelelően a nyakörvet a kutyára. </w:t>
      </w:r>
      <w:r w:rsidR="004B0438">
        <w:t xml:space="preserve">A legtöbb kutya nagyon gyorsan megérti, hogy a nyakörv zavarja az ugatási vágyat és megnyugszik és abbahagyja az ugatást. </w:t>
      </w:r>
      <w:r w:rsidR="005C329D">
        <w:t>Mivel az impulzus először meglepő és ijesztő lehet, néhány kutya az első stimulációkor még jobban ugat.</w:t>
      </w:r>
    </w:p>
    <w:p w:rsidR="005F79F4" w:rsidRDefault="005C329D" w:rsidP="003D1106">
      <w:pPr>
        <w:pStyle w:val="Listaszerbekezds"/>
        <w:spacing w:line="240" w:lineRule="auto"/>
        <w:ind w:left="0"/>
        <w:jc w:val="both"/>
      </w:pPr>
      <w:r>
        <w:t xml:space="preserve">Ritkán előfordulhat, hogy a kutya elkezd ugatni az impulzuskor. Ha ez megtörténik, halkan nyugtassa meg kutyáját. Ha a kutya megnyugodott, megérti, hogy ha csendben marad, akkor nem kap több </w:t>
      </w:r>
      <w:r>
        <w:lastRenderedPageBreak/>
        <w:t xml:space="preserve">impulzust. </w:t>
      </w:r>
      <w:r w:rsidR="005F79F4">
        <w:t>Annál a néhány kutyánál, akinél előfordul ez a reakció, az csak a nyakörv első viselésénél történik.</w:t>
      </w:r>
    </w:p>
    <w:p w:rsidR="005C329D" w:rsidRDefault="005F79F4" w:rsidP="003D1106">
      <w:pPr>
        <w:pStyle w:val="Listaszerbekezds"/>
        <w:spacing w:line="240" w:lineRule="auto"/>
        <w:ind w:left="0"/>
        <w:jc w:val="both"/>
      </w:pPr>
      <w:r>
        <w:t>Az ugatásgátló nyakörvvel az első néhány napon belül a kutya ugatásának csökkenését kell észlelnie. Ezzel azonban még nincs vége a tanulási folyamatnak. A kutyák „tesztelik” ez az új tapasztalatot és megpróbálkoznak ismét a hangos ugatással. Ez általában a második héten fordul elő. Ha ez megtörténik, maradjon következetes és ne változtasson a nyakörv használatán. Hagyja a kutyán a nyakörv minden helyzetben, ha nem akarja, hogy kutyája ugasson. Ha kutyája nem viseli az ugatásgátló nyakörvet, ismét ugatni fog és a tanulási folyamatban visszaesés következik be.</w:t>
      </w:r>
    </w:p>
    <w:p w:rsidR="00B529CE" w:rsidRDefault="00B529CE" w:rsidP="003D1106">
      <w:pPr>
        <w:pStyle w:val="Listaszerbekezds"/>
        <w:spacing w:line="240" w:lineRule="auto"/>
        <w:ind w:left="0"/>
        <w:jc w:val="both"/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B529CE" w:rsidTr="007D3656">
        <w:tc>
          <w:tcPr>
            <w:tcW w:w="9062" w:type="dxa"/>
            <w:gridSpan w:val="2"/>
          </w:tcPr>
          <w:p w:rsidR="00B529CE" w:rsidRDefault="00B529CE" w:rsidP="00B529CE">
            <w:pPr>
              <w:pStyle w:val="Listaszerbekezds"/>
              <w:ind w:left="0"/>
              <w:jc w:val="center"/>
            </w:pPr>
            <w:r>
              <w:t>Gyakran ismétlődő kérdések</w:t>
            </w:r>
          </w:p>
        </w:tc>
      </w:tr>
      <w:tr w:rsidR="00B529CE" w:rsidTr="00B529CE">
        <w:tc>
          <w:tcPr>
            <w:tcW w:w="4531" w:type="dxa"/>
          </w:tcPr>
          <w:p w:rsidR="00B529CE" w:rsidRDefault="00B529CE" w:rsidP="003D1106">
            <w:pPr>
              <w:pStyle w:val="Listaszerbekezds"/>
              <w:ind w:left="0"/>
              <w:jc w:val="both"/>
            </w:pPr>
            <w:r>
              <w:t>Mennyi idős kutyán lehet használni az ugatásgátló nyakörvet?</w:t>
            </w:r>
          </w:p>
        </w:tc>
        <w:tc>
          <w:tcPr>
            <w:tcW w:w="4531" w:type="dxa"/>
          </w:tcPr>
          <w:p w:rsidR="00B529CE" w:rsidRDefault="00B529CE" w:rsidP="003D1106">
            <w:pPr>
              <w:pStyle w:val="Listaszerbekezds"/>
              <w:ind w:left="0"/>
              <w:jc w:val="both"/>
            </w:pPr>
            <w:r>
              <w:t>A nyakörv 6 hónapos kortól használható, 2,6 kg felett.</w:t>
            </w:r>
          </w:p>
        </w:tc>
      </w:tr>
      <w:tr w:rsidR="00B529CE" w:rsidTr="00B529CE">
        <w:tc>
          <w:tcPr>
            <w:tcW w:w="4531" w:type="dxa"/>
          </w:tcPr>
          <w:p w:rsidR="00B529CE" w:rsidRDefault="00D318CD" w:rsidP="003D1106">
            <w:pPr>
              <w:pStyle w:val="Listaszerbekezds"/>
              <w:ind w:left="0"/>
              <w:jc w:val="both"/>
            </w:pPr>
            <w:r>
              <w:t>Működni fog az ugatásgátló nyakörv a kutyámnál?</w:t>
            </w:r>
          </w:p>
        </w:tc>
        <w:tc>
          <w:tcPr>
            <w:tcW w:w="4531" w:type="dxa"/>
          </w:tcPr>
          <w:p w:rsidR="00B529CE" w:rsidRDefault="00D318CD" w:rsidP="003D1106">
            <w:pPr>
              <w:pStyle w:val="Listaszerbekezds"/>
              <w:ind w:left="0"/>
              <w:jc w:val="both"/>
            </w:pPr>
            <w:r>
              <w:t>Az ugatásgátló nyakörv biztonságos és hatásos a legtöbb méretű és fajtájú kutyánál, de 3,6 kg alatt nem javasolt.</w:t>
            </w:r>
          </w:p>
        </w:tc>
      </w:tr>
      <w:tr w:rsidR="00B529CE" w:rsidTr="00B529CE">
        <w:tc>
          <w:tcPr>
            <w:tcW w:w="4531" w:type="dxa"/>
          </w:tcPr>
          <w:p w:rsidR="00B529CE" w:rsidRDefault="00D318CD" w:rsidP="003D1106">
            <w:pPr>
              <w:pStyle w:val="Listaszerbekezds"/>
              <w:ind w:left="0"/>
              <w:jc w:val="both"/>
            </w:pPr>
            <w:r>
              <w:t>Csatlakoztathatok pórázt az ugatásgátló nyakörvhöz?</w:t>
            </w:r>
          </w:p>
        </w:tc>
        <w:tc>
          <w:tcPr>
            <w:tcW w:w="4531" w:type="dxa"/>
          </w:tcPr>
          <w:p w:rsidR="00B529CE" w:rsidRDefault="00D318CD" w:rsidP="003D1106">
            <w:pPr>
              <w:pStyle w:val="Listaszerbekezds"/>
              <w:ind w:left="0"/>
              <w:jc w:val="both"/>
            </w:pPr>
            <w:r>
              <w:t xml:space="preserve">Nem. A húzás miatt a csatlakozók túl messze kerülhetnek a kutya nyakától. Csatlakoztasson pórázt egy külön, nem lánc nyakörvhöz vagy hámhoz, biztosítva, hogy az </w:t>
            </w:r>
            <w:proofErr w:type="gramStart"/>
            <w:r>
              <w:t>extra</w:t>
            </w:r>
            <w:proofErr w:type="gramEnd"/>
            <w:r>
              <w:t xml:space="preserve"> nyakörv nem helyez nyomást a csatlakozókra.</w:t>
            </w:r>
          </w:p>
        </w:tc>
      </w:tr>
    </w:tbl>
    <w:p w:rsidR="00B529CE" w:rsidRDefault="00B529CE" w:rsidP="003D1106">
      <w:pPr>
        <w:pStyle w:val="Listaszerbekezds"/>
        <w:spacing w:line="240" w:lineRule="auto"/>
        <w:ind w:left="0"/>
        <w:jc w:val="both"/>
      </w:pPr>
    </w:p>
    <w:p w:rsidR="00D318CD" w:rsidRPr="00D318CD" w:rsidRDefault="00D318CD" w:rsidP="003D1106">
      <w:pPr>
        <w:pStyle w:val="Listaszerbekezds"/>
        <w:spacing w:line="240" w:lineRule="auto"/>
        <w:ind w:left="0"/>
        <w:jc w:val="both"/>
        <w:rPr>
          <w:b/>
        </w:rPr>
      </w:pPr>
      <w:r w:rsidRPr="00D318CD">
        <w:rPr>
          <w:b/>
        </w:rPr>
        <w:t xml:space="preserve">Korlátozott nemzetközi </w:t>
      </w:r>
      <w:proofErr w:type="gramStart"/>
      <w:r w:rsidRPr="00D318CD">
        <w:rPr>
          <w:b/>
        </w:rPr>
        <w:t>garancia</w:t>
      </w:r>
      <w:proofErr w:type="gramEnd"/>
    </w:p>
    <w:p w:rsidR="00D318CD" w:rsidRPr="003D1106" w:rsidRDefault="00D318CD" w:rsidP="003D1106">
      <w:pPr>
        <w:pStyle w:val="Listaszerbekezds"/>
        <w:spacing w:line="240" w:lineRule="auto"/>
        <w:ind w:left="0"/>
        <w:jc w:val="both"/>
      </w:pPr>
      <w:r>
        <w:t xml:space="preserve">A </w:t>
      </w:r>
      <w:proofErr w:type="gramStart"/>
      <w:r>
        <w:t>garancia</w:t>
      </w:r>
      <w:proofErr w:type="gramEnd"/>
      <w:r>
        <w:t xml:space="preserve"> </w:t>
      </w:r>
      <w:r w:rsidR="00997A4D">
        <w:t>csak az új termékre vonatkozik, időtartama rendeltetésszerű használat mellett a vásárlástól számított 1 év.</w:t>
      </w:r>
      <w:bookmarkStart w:id="0" w:name="_GoBack"/>
      <w:bookmarkEnd w:id="0"/>
    </w:p>
    <w:sectPr w:rsidR="00D318CD" w:rsidRPr="003D110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2C77FF"/>
    <w:multiLevelType w:val="hybridMultilevel"/>
    <w:tmpl w:val="1228FE6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16E7572"/>
    <w:multiLevelType w:val="hybridMultilevel"/>
    <w:tmpl w:val="E3E0955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AF21D0B"/>
    <w:multiLevelType w:val="hybridMultilevel"/>
    <w:tmpl w:val="B59E0414"/>
    <w:lvl w:ilvl="0" w:tplc="962CBF8A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C2F6E7C"/>
    <w:multiLevelType w:val="hybridMultilevel"/>
    <w:tmpl w:val="591E39E8"/>
    <w:lvl w:ilvl="0" w:tplc="6EAE91F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F35733A"/>
    <w:multiLevelType w:val="hybridMultilevel"/>
    <w:tmpl w:val="A92EF57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4883"/>
    <w:rsid w:val="00002FDA"/>
    <w:rsid w:val="0006433D"/>
    <w:rsid w:val="0008166C"/>
    <w:rsid w:val="00083403"/>
    <w:rsid w:val="000E1949"/>
    <w:rsid w:val="001A7F24"/>
    <w:rsid w:val="00261866"/>
    <w:rsid w:val="00292D8D"/>
    <w:rsid w:val="003069C0"/>
    <w:rsid w:val="003D1106"/>
    <w:rsid w:val="004A0150"/>
    <w:rsid w:val="004A386F"/>
    <w:rsid w:val="004B0438"/>
    <w:rsid w:val="00553F35"/>
    <w:rsid w:val="00595C33"/>
    <w:rsid w:val="005C329D"/>
    <w:rsid w:val="005F79F4"/>
    <w:rsid w:val="00704883"/>
    <w:rsid w:val="007C3E1B"/>
    <w:rsid w:val="00857499"/>
    <w:rsid w:val="008826B9"/>
    <w:rsid w:val="008A7D3C"/>
    <w:rsid w:val="008F04FC"/>
    <w:rsid w:val="00997A4D"/>
    <w:rsid w:val="009D7924"/>
    <w:rsid w:val="00A701B8"/>
    <w:rsid w:val="00A8631A"/>
    <w:rsid w:val="00AF1153"/>
    <w:rsid w:val="00B16CE9"/>
    <w:rsid w:val="00B529CE"/>
    <w:rsid w:val="00C20460"/>
    <w:rsid w:val="00CA7E2B"/>
    <w:rsid w:val="00CD1FCC"/>
    <w:rsid w:val="00D318CD"/>
    <w:rsid w:val="00D512FC"/>
    <w:rsid w:val="00D531F7"/>
    <w:rsid w:val="00E60695"/>
    <w:rsid w:val="00E84F60"/>
    <w:rsid w:val="00E97E88"/>
    <w:rsid w:val="00EC4210"/>
    <w:rsid w:val="00EC762D"/>
    <w:rsid w:val="00F55897"/>
    <w:rsid w:val="00FA655F"/>
    <w:rsid w:val="00FE74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  <w14:docId w14:val="1D61B4DF"/>
  <w15:chartTrackingRefBased/>
  <w15:docId w15:val="{2D9538AA-B41D-4BE4-882F-205292346D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EC762D"/>
    <w:pPr>
      <w:ind w:left="720"/>
      <w:contextualSpacing/>
    </w:pPr>
  </w:style>
  <w:style w:type="table" w:styleId="Rcsostblzat">
    <w:name w:val="Table Grid"/>
    <w:basedOn w:val="Normltblzat"/>
    <w:uiPriority w:val="39"/>
    <w:rsid w:val="00B529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oleObject" Target="embeddings/oleObject4.bin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12" Type="http://schemas.openxmlformats.org/officeDocument/2006/relationships/image" Target="media/image5.emf"/><Relationship Id="rId17" Type="http://schemas.openxmlformats.org/officeDocument/2006/relationships/oleObject" Target="embeddings/oleObject6.bin"/><Relationship Id="rId2" Type="http://schemas.openxmlformats.org/officeDocument/2006/relationships/styles" Target="styles.xml"/><Relationship Id="rId16" Type="http://schemas.openxmlformats.org/officeDocument/2006/relationships/image" Target="media/image7.emf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oleObject" Target="embeddings/oleObject3.bin"/><Relationship Id="rId5" Type="http://schemas.openxmlformats.org/officeDocument/2006/relationships/image" Target="media/image1.jpg"/><Relationship Id="rId15" Type="http://schemas.openxmlformats.org/officeDocument/2006/relationships/oleObject" Target="embeddings/oleObject5.bin"/><Relationship Id="rId10" Type="http://schemas.openxmlformats.org/officeDocument/2006/relationships/image" Target="media/image4.emf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852</TotalTime>
  <Pages>5</Pages>
  <Words>1127</Words>
  <Characters>7777</Characters>
  <Application>Microsoft Office Word</Application>
  <DocSecurity>0</DocSecurity>
  <Lines>64</Lines>
  <Paragraphs>17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Horváth Gabriella</dc:creator>
  <cp:keywords/>
  <dc:description/>
  <cp:lastModifiedBy>Horváth Gabriella</cp:lastModifiedBy>
  <cp:revision>20</cp:revision>
  <dcterms:created xsi:type="dcterms:W3CDTF">2019-07-30T06:50:00Z</dcterms:created>
  <dcterms:modified xsi:type="dcterms:W3CDTF">2020-05-27T06:20:00Z</dcterms:modified>
</cp:coreProperties>
</file>